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5A" w:rsidRPr="00C072EA" w:rsidRDefault="0067505A" w:rsidP="00C86BDD">
      <w:pPr>
        <w:pStyle w:val="Default"/>
        <w:spacing w:line="400" w:lineRule="exact"/>
        <w:jc w:val="right"/>
        <w:rPr>
          <w:sz w:val="22"/>
        </w:rPr>
      </w:pPr>
    </w:p>
    <w:p w:rsidR="0067505A" w:rsidRPr="00C5701F" w:rsidRDefault="008F764A" w:rsidP="00C86BDD">
      <w:pPr>
        <w:pStyle w:val="Default"/>
        <w:spacing w:line="400" w:lineRule="exact"/>
        <w:jc w:val="right"/>
        <w:rPr>
          <w:sz w:val="22"/>
        </w:rPr>
      </w:pPr>
      <w:r w:rsidRPr="00C072EA">
        <w:rPr>
          <w:rFonts w:hint="eastAsia"/>
          <w:sz w:val="22"/>
        </w:rPr>
        <w:t xml:space="preserve">　</w:t>
      </w:r>
      <w:r w:rsidR="00223952">
        <w:rPr>
          <w:rFonts w:hint="eastAsia"/>
          <w:sz w:val="22"/>
        </w:rPr>
        <w:t xml:space="preserve">令和　</w:t>
      </w:r>
      <w:r w:rsidRPr="00C5701F">
        <w:rPr>
          <w:rFonts w:hint="eastAsia"/>
          <w:sz w:val="22"/>
        </w:rPr>
        <w:t xml:space="preserve">　年　　月　　日</w:t>
      </w:r>
    </w:p>
    <w:p w:rsidR="0067505A" w:rsidRPr="00C5701F" w:rsidRDefault="0067505A" w:rsidP="00C86BDD">
      <w:pPr>
        <w:pStyle w:val="Default"/>
        <w:spacing w:line="400" w:lineRule="exact"/>
        <w:jc w:val="right"/>
        <w:rPr>
          <w:sz w:val="22"/>
        </w:rPr>
      </w:pPr>
    </w:p>
    <w:p w:rsidR="0067505A" w:rsidRPr="00C5701F" w:rsidRDefault="00C072EA" w:rsidP="00C86BDD">
      <w:pPr>
        <w:pStyle w:val="Default"/>
        <w:spacing w:line="400" w:lineRule="exact"/>
        <w:ind w:firstLineChars="200" w:firstLine="553"/>
        <w:rPr>
          <w:sz w:val="22"/>
        </w:rPr>
      </w:pPr>
      <w:r w:rsidRPr="00C5701F">
        <w:rPr>
          <w:rFonts w:hint="eastAsia"/>
          <w:sz w:val="22"/>
        </w:rPr>
        <w:t>鳴門</w:t>
      </w:r>
      <w:r w:rsidR="008F764A" w:rsidRPr="00C5701F">
        <w:rPr>
          <w:rFonts w:hint="eastAsia"/>
          <w:sz w:val="22"/>
        </w:rPr>
        <w:t xml:space="preserve">市長　</w:t>
      </w:r>
    </w:p>
    <w:p w:rsidR="0067505A" w:rsidRPr="00C5701F" w:rsidRDefault="0067505A" w:rsidP="00C86BDD">
      <w:pPr>
        <w:pStyle w:val="Default"/>
        <w:spacing w:line="400" w:lineRule="exact"/>
        <w:ind w:firstLineChars="200" w:firstLine="553"/>
        <w:rPr>
          <w:sz w:val="22"/>
        </w:rPr>
      </w:pPr>
    </w:p>
    <w:p w:rsidR="0067505A" w:rsidRPr="00C5701F" w:rsidRDefault="00DD03D9" w:rsidP="00C86BDD">
      <w:pPr>
        <w:pStyle w:val="Default"/>
        <w:spacing w:line="400" w:lineRule="exact"/>
        <w:ind w:leftChars="1545" w:left="4114" w:firstLineChars="50" w:firstLine="138"/>
        <w:rPr>
          <w:rFonts w:hint="eastAsia"/>
          <w:sz w:val="22"/>
        </w:rPr>
      </w:pPr>
      <w:r>
        <w:rPr>
          <w:rFonts w:hint="eastAsia"/>
          <w:sz w:val="22"/>
        </w:rPr>
        <w:t>所在地</w:t>
      </w:r>
    </w:p>
    <w:p w:rsidR="0067505A" w:rsidRPr="00C5701F" w:rsidRDefault="008F764A" w:rsidP="00C86BDD">
      <w:pPr>
        <w:pStyle w:val="Default"/>
        <w:spacing w:line="400" w:lineRule="exact"/>
        <w:ind w:leftChars="1545" w:left="4114" w:firstLineChars="50" w:firstLine="138"/>
        <w:rPr>
          <w:sz w:val="22"/>
        </w:rPr>
      </w:pPr>
      <w:r w:rsidRPr="00C5701F">
        <w:rPr>
          <w:rFonts w:hint="eastAsia"/>
          <w:sz w:val="22"/>
        </w:rPr>
        <w:t>商号又は名称</w:t>
      </w:r>
    </w:p>
    <w:p w:rsidR="0067505A" w:rsidRPr="00C5701F" w:rsidRDefault="008F764A" w:rsidP="00C86BDD">
      <w:pPr>
        <w:pStyle w:val="Default"/>
        <w:spacing w:line="400" w:lineRule="exact"/>
        <w:ind w:leftChars="1545" w:left="4114" w:firstLineChars="50" w:firstLine="138"/>
        <w:rPr>
          <w:sz w:val="22"/>
        </w:rPr>
      </w:pPr>
      <w:r w:rsidRPr="00C5701F">
        <w:rPr>
          <w:rFonts w:hint="eastAsia"/>
          <w:sz w:val="22"/>
        </w:rPr>
        <w:t>代表者氏名</w:t>
      </w:r>
      <w:r w:rsidR="005F48BB" w:rsidRPr="00BB7E82">
        <w:rPr>
          <w:rFonts w:hint="eastAsia"/>
          <w:color w:val="auto"/>
          <w:sz w:val="22"/>
        </w:rPr>
        <w:t xml:space="preserve">　</w:t>
      </w:r>
      <w:bookmarkStart w:id="0" w:name="_GoBack"/>
      <w:bookmarkEnd w:id="0"/>
      <w:r w:rsidR="005F48BB" w:rsidRPr="00BB7E82">
        <w:rPr>
          <w:rFonts w:hint="eastAsia"/>
          <w:color w:val="auto"/>
          <w:sz w:val="22"/>
        </w:rPr>
        <w:t xml:space="preserve">　　　　　　　　　印</w:t>
      </w:r>
    </w:p>
    <w:p w:rsidR="0067505A" w:rsidRPr="00C5701F" w:rsidRDefault="008F764A" w:rsidP="00C86BDD">
      <w:pPr>
        <w:pStyle w:val="Default"/>
        <w:spacing w:line="400" w:lineRule="exact"/>
        <w:ind w:leftChars="1545" w:left="4114" w:firstLineChars="50" w:firstLine="138"/>
        <w:rPr>
          <w:sz w:val="22"/>
        </w:rPr>
      </w:pPr>
      <w:r w:rsidRPr="00C5701F">
        <w:rPr>
          <w:rFonts w:hint="eastAsia"/>
          <w:sz w:val="22"/>
        </w:rPr>
        <w:t>連絡先</w:t>
      </w:r>
    </w:p>
    <w:p w:rsidR="0067505A" w:rsidRPr="00C5701F" w:rsidRDefault="0067505A" w:rsidP="00C86BDD">
      <w:pPr>
        <w:pStyle w:val="Default"/>
        <w:spacing w:line="400" w:lineRule="exact"/>
        <w:ind w:leftChars="1997" w:left="5317"/>
        <w:rPr>
          <w:sz w:val="22"/>
        </w:rPr>
      </w:pPr>
    </w:p>
    <w:p w:rsidR="0067505A" w:rsidRPr="00C5701F" w:rsidRDefault="0067505A" w:rsidP="00C86BDD">
      <w:pPr>
        <w:pStyle w:val="Default"/>
        <w:spacing w:line="400" w:lineRule="exact"/>
        <w:ind w:leftChars="1997" w:left="5317"/>
        <w:rPr>
          <w:sz w:val="22"/>
        </w:rPr>
      </w:pPr>
    </w:p>
    <w:p w:rsidR="0067505A" w:rsidRPr="00C5701F" w:rsidRDefault="008F764A" w:rsidP="00C86BDD">
      <w:pPr>
        <w:pStyle w:val="Default"/>
        <w:spacing w:line="400" w:lineRule="exact"/>
        <w:jc w:val="center"/>
        <w:rPr>
          <w:sz w:val="36"/>
        </w:rPr>
      </w:pPr>
      <w:r w:rsidRPr="00C5701F">
        <w:rPr>
          <w:rFonts w:hint="eastAsia"/>
          <w:sz w:val="36"/>
        </w:rPr>
        <w:t>誓　約　書</w:t>
      </w:r>
    </w:p>
    <w:p w:rsidR="0067505A" w:rsidRPr="00C5701F" w:rsidRDefault="0067505A" w:rsidP="00C86BDD">
      <w:pPr>
        <w:pStyle w:val="Default"/>
        <w:spacing w:line="400" w:lineRule="exact"/>
        <w:ind w:leftChars="1997" w:left="5317"/>
        <w:rPr>
          <w:sz w:val="22"/>
        </w:rPr>
      </w:pPr>
    </w:p>
    <w:p w:rsidR="0067505A" w:rsidRPr="00C5701F" w:rsidRDefault="00C072EA" w:rsidP="00C86BDD">
      <w:pPr>
        <w:pStyle w:val="Default"/>
        <w:spacing w:line="400" w:lineRule="exact"/>
        <w:ind w:firstLineChars="100" w:firstLine="276"/>
        <w:rPr>
          <w:sz w:val="22"/>
        </w:rPr>
      </w:pPr>
      <w:r w:rsidRPr="00C5701F">
        <w:rPr>
          <w:rFonts w:hint="eastAsia"/>
          <w:sz w:val="22"/>
        </w:rPr>
        <w:t>鳴門</w:t>
      </w:r>
      <w:r w:rsidR="008F764A" w:rsidRPr="00C5701F">
        <w:rPr>
          <w:rFonts w:hint="eastAsia"/>
          <w:sz w:val="22"/>
        </w:rPr>
        <w:t>市民間提案制度募集要項に基づき提案するにあたり、私と本提案におけるグループ構成員は、次に掲げる事柄について誓約いたします。</w:t>
      </w:r>
    </w:p>
    <w:p w:rsidR="0067505A" w:rsidRPr="00C5701F" w:rsidRDefault="0067505A" w:rsidP="00C86BDD">
      <w:pPr>
        <w:pStyle w:val="Default"/>
        <w:spacing w:line="400" w:lineRule="exact"/>
        <w:ind w:firstLineChars="100" w:firstLine="276"/>
        <w:rPr>
          <w:sz w:val="22"/>
        </w:rPr>
      </w:pPr>
    </w:p>
    <w:p w:rsidR="0067505A" w:rsidRPr="00C5701F" w:rsidRDefault="008F764A" w:rsidP="00C86BDD">
      <w:pPr>
        <w:pStyle w:val="a7"/>
        <w:spacing w:line="400" w:lineRule="exact"/>
        <w:rPr>
          <w:rFonts w:ascii="ＭＳ ゴシック" w:eastAsia="ＭＳ ゴシック" w:hAnsi="ＭＳ ゴシック"/>
          <w:sz w:val="22"/>
        </w:rPr>
      </w:pPr>
      <w:r w:rsidRPr="00C5701F">
        <w:rPr>
          <w:rFonts w:ascii="ＭＳ ゴシック" w:eastAsia="ＭＳ ゴシック" w:hAnsi="ＭＳ ゴシック" w:hint="eastAsia"/>
          <w:sz w:val="22"/>
        </w:rPr>
        <w:t>記</w:t>
      </w:r>
    </w:p>
    <w:p w:rsidR="0067505A" w:rsidRPr="00C5701F" w:rsidRDefault="0067505A" w:rsidP="00C86BDD">
      <w:pPr>
        <w:spacing w:line="400" w:lineRule="exact"/>
        <w:rPr>
          <w:rFonts w:ascii="ＭＳ ゴシック" w:eastAsia="ＭＳ ゴシック" w:hAnsi="ＭＳ ゴシック"/>
          <w:sz w:val="22"/>
        </w:rPr>
      </w:pPr>
    </w:p>
    <w:p w:rsidR="00C86BDD" w:rsidRPr="00C5701F" w:rsidRDefault="00C86BDD" w:rsidP="00C86BDD">
      <w:pPr>
        <w:pStyle w:val="Default"/>
        <w:spacing w:line="400" w:lineRule="exact"/>
        <w:ind w:leftChars="100" w:left="542" w:hangingChars="100" w:hanging="276"/>
        <w:rPr>
          <w:sz w:val="22"/>
        </w:rPr>
      </w:pPr>
      <w:r w:rsidRPr="00C5701F">
        <w:rPr>
          <w:rFonts w:hint="eastAsia"/>
          <w:sz w:val="22"/>
        </w:rPr>
        <w:t xml:space="preserve">１　</w:t>
      </w:r>
      <w:r w:rsidRPr="00C5701F">
        <w:rPr>
          <w:sz w:val="22"/>
        </w:rPr>
        <w:t>地方自治法施行令（昭和</w:t>
      </w:r>
      <w:r w:rsidRPr="00C5701F">
        <w:rPr>
          <w:rFonts w:hint="eastAsia"/>
          <w:sz w:val="22"/>
        </w:rPr>
        <w:t>22</w:t>
      </w:r>
      <w:r w:rsidRPr="00C5701F">
        <w:rPr>
          <w:sz w:val="22"/>
        </w:rPr>
        <w:t>年政令第</w:t>
      </w:r>
      <w:r w:rsidRPr="00C5701F">
        <w:rPr>
          <w:rFonts w:hint="eastAsia"/>
          <w:sz w:val="22"/>
        </w:rPr>
        <w:t>16</w:t>
      </w:r>
      <w:r w:rsidRPr="00C5701F">
        <w:rPr>
          <w:sz w:val="22"/>
        </w:rPr>
        <w:t>号）第</w:t>
      </w:r>
      <w:r w:rsidRPr="00C5701F">
        <w:rPr>
          <w:rFonts w:hint="eastAsia"/>
          <w:sz w:val="22"/>
        </w:rPr>
        <w:t>167</w:t>
      </w:r>
      <w:r w:rsidRPr="00C5701F">
        <w:rPr>
          <w:sz w:val="22"/>
        </w:rPr>
        <w:t>条の</w:t>
      </w:r>
      <w:r w:rsidRPr="00C5701F">
        <w:rPr>
          <w:rFonts w:hint="eastAsia"/>
          <w:sz w:val="22"/>
        </w:rPr>
        <w:t>4</w:t>
      </w:r>
      <w:r w:rsidRPr="00C5701F">
        <w:rPr>
          <w:sz w:val="22"/>
        </w:rPr>
        <w:t>第</w:t>
      </w:r>
      <w:r w:rsidRPr="00C5701F">
        <w:rPr>
          <w:rFonts w:hint="eastAsia"/>
          <w:sz w:val="22"/>
        </w:rPr>
        <w:t>1</w:t>
      </w:r>
      <w:r w:rsidRPr="00C5701F">
        <w:rPr>
          <w:sz w:val="22"/>
        </w:rPr>
        <w:t>項の規定に該当する者</w:t>
      </w:r>
      <w:r w:rsidRPr="00C5701F">
        <w:rPr>
          <w:rFonts w:hint="eastAsia"/>
          <w:sz w:val="22"/>
        </w:rPr>
        <w:t>ではありません。</w:t>
      </w:r>
    </w:p>
    <w:p w:rsidR="00C86BDD" w:rsidRPr="00C5701F" w:rsidRDefault="00C86BDD" w:rsidP="00C86BDD">
      <w:pPr>
        <w:pStyle w:val="Default"/>
        <w:spacing w:line="400" w:lineRule="exact"/>
        <w:ind w:leftChars="100" w:left="542" w:hangingChars="100" w:hanging="276"/>
        <w:rPr>
          <w:sz w:val="22"/>
        </w:rPr>
      </w:pPr>
      <w:r w:rsidRPr="00C5701F">
        <w:rPr>
          <w:rFonts w:hint="eastAsia"/>
          <w:sz w:val="22"/>
        </w:rPr>
        <w:t xml:space="preserve">２　</w:t>
      </w:r>
      <w:r w:rsidRPr="00C5701F">
        <w:rPr>
          <w:sz w:val="22"/>
        </w:rPr>
        <w:t>会社更生法（平成</w:t>
      </w:r>
      <w:r w:rsidRPr="00C5701F">
        <w:rPr>
          <w:rFonts w:hint="eastAsia"/>
          <w:sz w:val="22"/>
        </w:rPr>
        <w:t>14</w:t>
      </w:r>
      <w:r w:rsidRPr="00C5701F">
        <w:rPr>
          <w:sz w:val="22"/>
        </w:rPr>
        <w:t>年法律第</w:t>
      </w:r>
      <w:r w:rsidRPr="00C5701F">
        <w:rPr>
          <w:rFonts w:hint="eastAsia"/>
          <w:sz w:val="22"/>
        </w:rPr>
        <w:t>154</w:t>
      </w:r>
      <w:r w:rsidRPr="00C5701F">
        <w:rPr>
          <w:sz w:val="22"/>
        </w:rPr>
        <w:t>号）、民事再生法（平成</w:t>
      </w:r>
      <w:r w:rsidRPr="00C5701F">
        <w:rPr>
          <w:rFonts w:hint="eastAsia"/>
          <w:sz w:val="22"/>
        </w:rPr>
        <w:t>11</w:t>
      </w:r>
      <w:r w:rsidRPr="00C5701F">
        <w:rPr>
          <w:sz w:val="22"/>
        </w:rPr>
        <w:t>年法律第</w:t>
      </w:r>
      <w:r w:rsidRPr="00C5701F">
        <w:rPr>
          <w:rFonts w:hint="eastAsia"/>
          <w:sz w:val="22"/>
        </w:rPr>
        <w:t>225</w:t>
      </w:r>
      <w:r w:rsidRPr="00C5701F">
        <w:rPr>
          <w:sz w:val="22"/>
        </w:rPr>
        <w:t>号）又は破産法（平成</w:t>
      </w:r>
      <w:r w:rsidRPr="00C5701F">
        <w:rPr>
          <w:rFonts w:hint="eastAsia"/>
          <w:sz w:val="22"/>
        </w:rPr>
        <w:t>16</w:t>
      </w:r>
      <w:r w:rsidRPr="00C5701F">
        <w:rPr>
          <w:sz w:val="22"/>
        </w:rPr>
        <w:t>年法律第</w:t>
      </w:r>
      <w:r w:rsidRPr="00C5701F">
        <w:rPr>
          <w:rFonts w:hint="eastAsia"/>
          <w:sz w:val="22"/>
        </w:rPr>
        <w:t>75</w:t>
      </w:r>
      <w:r w:rsidRPr="00C5701F">
        <w:rPr>
          <w:sz w:val="22"/>
        </w:rPr>
        <w:t>号）に基づく手続開始の申立てをしている者</w:t>
      </w:r>
      <w:r w:rsidRPr="00C5701F">
        <w:rPr>
          <w:rFonts w:hint="eastAsia"/>
          <w:sz w:val="22"/>
        </w:rPr>
        <w:t>ではありません。</w:t>
      </w:r>
    </w:p>
    <w:p w:rsidR="00C86BDD" w:rsidRPr="00C5701F" w:rsidRDefault="00C86BDD" w:rsidP="00C86BDD">
      <w:pPr>
        <w:pStyle w:val="Default"/>
        <w:spacing w:line="400" w:lineRule="exact"/>
        <w:ind w:leftChars="100" w:left="542" w:hangingChars="100" w:hanging="276"/>
        <w:rPr>
          <w:sz w:val="22"/>
        </w:rPr>
      </w:pPr>
      <w:r w:rsidRPr="00C5701F">
        <w:rPr>
          <w:rFonts w:hint="eastAsia"/>
          <w:sz w:val="22"/>
        </w:rPr>
        <w:t xml:space="preserve">３　</w:t>
      </w:r>
      <w:r w:rsidRPr="00C5701F">
        <w:rPr>
          <w:sz w:val="22"/>
        </w:rPr>
        <w:t>暴力団（暴力団員による不当な行為の防止等に関する法律（平成3 年法律第77 号）第2 条第2 号に規定する暴力団をいう。以下同じ。）で</w:t>
      </w:r>
      <w:r w:rsidRPr="00C5701F">
        <w:rPr>
          <w:rFonts w:hint="eastAsia"/>
          <w:sz w:val="22"/>
        </w:rPr>
        <w:t>はありません</w:t>
      </w:r>
      <w:r w:rsidRPr="00C5701F">
        <w:rPr>
          <w:sz w:val="22"/>
        </w:rPr>
        <w:t>。</w:t>
      </w:r>
    </w:p>
    <w:p w:rsidR="00C86BDD" w:rsidRPr="00C5701F" w:rsidRDefault="00C86BDD" w:rsidP="00C86BDD">
      <w:pPr>
        <w:pStyle w:val="Default"/>
        <w:spacing w:line="400" w:lineRule="exact"/>
        <w:ind w:leftChars="100" w:left="542" w:hangingChars="100" w:hanging="276"/>
        <w:rPr>
          <w:sz w:val="22"/>
        </w:rPr>
      </w:pPr>
      <w:r w:rsidRPr="00C5701F">
        <w:rPr>
          <w:rFonts w:hint="eastAsia"/>
          <w:sz w:val="22"/>
        </w:rPr>
        <w:t xml:space="preserve">４　</w:t>
      </w:r>
      <w:r w:rsidRPr="00C5701F">
        <w:rPr>
          <w:sz w:val="22"/>
        </w:rPr>
        <w:t>暴力団員またはその構成員（暴力団の構成団体の構成員を含む。）若しくは暴力団の構成員でなくなった日から５年を経過しない者（以下「暴力団の構成員等」という。）の統制の下にある団体で</w:t>
      </w:r>
      <w:r w:rsidRPr="00C5701F">
        <w:rPr>
          <w:rFonts w:hint="eastAsia"/>
          <w:sz w:val="22"/>
        </w:rPr>
        <w:t>はありません</w:t>
      </w:r>
      <w:r w:rsidRPr="00C5701F">
        <w:rPr>
          <w:sz w:val="22"/>
        </w:rPr>
        <w:t>。</w:t>
      </w:r>
    </w:p>
    <w:p w:rsidR="00C86BDD" w:rsidRPr="00C5701F" w:rsidRDefault="00C86BDD" w:rsidP="00C86BDD">
      <w:pPr>
        <w:pStyle w:val="Default"/>
        <w:spacing w:line="400" w:lineRule="exact"/>
        <w:ind w:firstLineChars="100" w:firstLine="276"/>
        <w:rPr>
          <w:sz w:val="22"/>
        </w:rPr>
      </w:pPr>
      <w:r w:rsidRPr="00C5701F">
        <w:rPr>
          <w:rFonts w:hint="eastAsia"/>
          <w:sz w:val="22"/>
        </w:rPr>
        <w:t xml:space="preserve">５　</w:t>
      </w:r>
      <w:r w:rsidRPr="00C5701F">
        <w:rPr>
          <w:sz w:val="22"/>
        </w:rPr>
        <w:t>本市の入札参加資格停止期間中</w:t>
      </w:r>
      <w:r w:rsidRPr="00C5701F">
        <w:rPr>
          <w:rFonts w:hint="eastAsia"/>
          <w:sz w:val="22"/>
        </w:rPr>
        <w:t>であ</w:t>
      </w:r>
      <w:r w:rsidRPr="00C5701F">
        <w:rPr>
          <w:sz w:val="22"/>
        </w:rPr>
        <w:t>る者</w:t>
      </w:r>
      <w:r w:rsidRPr="00C5701F">
        <w:rPr>
          <w:rFonts w:hint="eastAsia"/>
          <w:sz w:val="22"/>
        </w:rPr>
        <w:t>ではありません。</w:t>
      </w:r>
    </w:p>
    <w:p w:rsidR="00C86BDD" w:rsidRPr="00C5701F" w:rsidRDefault="00C86BDD" w:rsidP="00C86BDD">
      <w:pPr>
        <w:pStyle w:val="Default"/>
        <w:spacing w:line="400" w:lineRule="exact"/>
        <w:ind w:firstLineChars="100" w:firstLine="276"/>
        <w:rPr>
          <w:sz w:val="22"/>
        </w:rPr>
      </w:pPr>
      <w:r w:rsidRPr="00C5701F">
        <w:rPr>
          <w:rFonts w:hint="eastAsia"/>
          <w:sz w:val="22"/>
        </w:rPr>
        <w:t xml:space="preserve">６　</w:t>
      </w:r>
      <w:r w:rsidRPr="00C5701F">
        <w:rPr>
          <w:sz w:val="22"/>
        </w:rPr>
        <w:t>国税・地方税の滞納をしている者</w:t>
      </w:r>
      <w:r w:rsidRPr="00C5701F">
        <w:rPr>
          <w:rFonts w:hint="eastAsia"/>
          <w:sz w:val="22"/>
        </w:rPr>
        <w:t>ではありません。</w:t>
      </w:r>
    </w:p>
    <w:p w:rsidR="00C86BDD" w:rsidRPr="00C5701F" w:rsidRDefault="00C86BDD" w:rsidP="00C86BDD">
      <w:pPr>
        <w:pStyle w:val="Default"/>
        <w:spacing w:line="400" w:lineRule="exact"/>
        <w:ind w:firstLineChars="100" w:firstLine="276"/>
        <w:rPr>
          <w:sz w:val="22"/>
        </w:rPr>
      </w:pPr>
      <w:r w:rsidRPr="00C5701F">
        <w:rPr>
          <w:rFonts w:hint="eastAsia"/>
          <w:sz w:val="22"/>
        </w:rPr>
        <w:t xml:space="preserve">７　</w:t>
      </w:r>
      <w:r w:rsidRPr="00C5701F">
        <w:rPr>
          <w:sz w:val="22"/>
        </w:rPr>
        <w:t>政治活動又は宗教活動を主たる目的としている者</w:t>
      </w:r>
      <w:r w:rsidRPr="00C5701F">
        <w:rPr>
          <w:rFonts w:hint="eastAsia"/>
          <w:sz w:val="22"/>
        </w:rPr>
        <w:t>ではありません。</w:t>
      </w:r>
    </w:p>
    <w:p w:rsidR="00C86BDD" w:rsidRPr="00C5701F" w:rsidRDefault="00C86BDD" w:rsidP="00C86BDD">
      <w:pPr>
        <w:pStyle w:val="Default"/>
        <w:spacing w:line="400" w:lineRule="exact"/>
        <w:ind w:left="155" w:hangingChars="56" w:hanging="155"/>
        <w:rPr>
          <w:sz w:val="22"/>
        </w:rPr>
      </w:pPr>
    </w:p>
    <w:sectPr w:rsidR="00C86BDD" w:rsidRPr="00C5701F">
      <w:headerReference w:type="default" r:id="rId6"/>
      <w:pgSz w:w="11906" w:h="16838"/>
      <w:pgMar w:top="1440" w:right="1080" w:bottom="1440" w:left="1080" w:header="851" w:footer="992" w:gutter="0"/>
      <w:cols w:space="720"/>
      <w:docGrid w:type="linesAndChars" w:linePitch="441" w:charSpace="11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EB9" w:rsidRDefault="00FF4EB9">
      <w:r>
        <w:separator/>
      </w:r>
    </w:p>
  </w:endnote>
  <w:endnote w:type="continuationSeparator" w:id="0">
    <w:p w:rsidR="00FF4EB9" w:rsidRDefault="00FF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EB9" w:rsidRDefault="00FF4EB9">
      <w:r>
        <w:separator/>
      </w:r>
    </w:p>
  </w:footnote>
  <w:footnote w:type="continuationSeparator" w:id="0">
    <w:p w:rsidR="00FF4EB9" w:rsidRDefault="00FF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05A" w:rsidRDefault="008F764A">
    <w:pPr>
      <w:pStyle w:val="a3"/>
      <w:tabs>
        <w:tab w:val="center" w:pos="4393"/>
        <w:tab w:val="right" w:pos="8787"/>
      </w:tabs>
      <w:jc w:val="left"/>
      <w:rPr>
        <w:rFonts w:ascii="BIZ UDP明朝 Medium" w:eastAsia="BIZ UDP明朝 Medium" w:hAnsi="BIZ UDP明朝 Medium"/>
      </w:rPr>
    </w:pPr>
    <w:r>
      <w:rPr>
        <w:rFonts w:ascii="BIZ UDP明朝 Medium" w:eastAsia="BIZ UDP明朝 Medium" w:hAnsi="BIZ UDP明朝 Medium" w:hint="eastAsia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33"/>
  <w:drawingGridVerticalSpacing w:val="441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5A"/>
    <w:rsid w:val="00223952"/>
    <w:rsid w:val="005F48BB"/>
    <w:rsid w:val="0067505A"/>
    <w:rsid w:val="008F764A"/>
    <w:rsid w:val="00945C54"/>
    <w:rsid w:val="0099740F"/>
    <w:rsid w:val="00AB3D7D"/>
    <w:rsid w:val="00C072EA"/>
    <w:rsid w:val="00C5701F"/>
    <w:rsid w:val="00C86BDD"/>
    <w:rsid w:val="00DD03D9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4ED9DC"/>
  <w15:chartTrackingRefBased/>
  <w15:docId w15:val="{1188F6E6-A6C3-4264-906B-AC543E7B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BIZ UDP明朝 Medium" w:eastAsia="BIZ UDP明朝 Medium" w:hAnsi="BIZ UDP明朝 Medium"/>
      <w:color w:val="000000"/>
      <w:kern w:val="0"/>
      <w:sz w:val="24"/>
    </w:rPr>
  </w:style>
  <w:style w:type="character" w:customStyle="1" w:styleId="a8">
    <w:name w:val="記 (文字)"/>
    <w:basedOn w:val="a0"/>
    <w:link w:val="a7"/>
    <w:rPr>
      <w:rFonts w:ascii="BIZ UDP明朝 Medium" w:eastAsia="BIZ UDP明朝 Medium" w:hAnsi="BIZ UDP明朝 Medium"/>
      <w:color w:val="000000"/>
      <w:kern w:val="0"/>
      <w:sz w:val="24"/>
    </w:rPr>
  </w:style>
  <w:style w:type="paragraph" w:styleId="a9">
    <w:name w:val="Closing"/>
    <w:basedOn w:val="a"/>
    <w:link w:val="aa"/>
    <w:pPr>
      <w:jc w:val="right"/>
    </w:pPr>
    <w:rPr>
      <w:rFonts w:ascii="BIZ UDP明朝 Medium" w:eastAsia="BIZ UDP明朝 Medium" w:hAnsi="BIZ UDP明朝 Medium"/>
      <w:color w:val="000000"/>
      <w:kern w:val="0"/>
      <w:sz w:val="24"/>
    </w:rPr>
  </w:style>
  <w:style w:type="character" w:customStyle="1" w:styleId="aa">
    <w:name w:val="結語 (文字)"/>
    <w:basedOn w:val="a0"/>
    <w:link w:val="a9"/>
    <w:rPr>
      <w:rFonts w:ascii="BIZ UDP明朝 Medium" w:eastAsia="BIZ UDP明朝 Medium" w:hAnsi="BIZ UDP明朝 Medium"/>
      <w:color w:val="000000"/>
      <w:kern w:val="0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79</Words>
  <Characters>453</Characters>
  <Application>Microsoft Office Word</Application>
  <DocSecurity>0</DocSecurity>
  <Lines>3</Lines>
  <Paragraphs>1</Paragraphs>
  <ScaleCrop>false</ScaleCrop>
  <Company>Toshiba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Inf08-u05</dc:creator>
  <cp:lastModifiedBy>user</cp:lastModifiedBy>
  <cp:revision>22</cp:revision>
  <cp:lastPrinted>2023-04-18T07:42:00Z</cp:lastPrinted>
  <dcterms:created xsi:type="dcterms:W3CDTF">2022-10-06T01:08:00Z</dcterms:created>
  <dcterms:modified xsi:type="dcterms:W3CDTF">2025-09-16T05:59:00Z</dcterms:modified>
</cp:coreProperties>
</file>